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Spec="center"/>
        <w:tblW w:w="4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3E7B87" w:rsidRPr="003E7B87" w:rsidTr="003E7B87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:rsidR="003E7B87" w:rsidRPr="003E7B87" w:rsidRDefault="003E7B87" w:rsidP="003E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3E7B87" w:rsidRPr="003E7B87" w:rsidRDefault="003E7B87" w:rsidP="003E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  <w:p w:rsidR="003E7B87" w:rsidRPr="003E7B87" w:rsidRDefault="003E7B87" w:rsidP="003E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15.07.2014    № 2630</w:t>
            </w:r>
          </w:p>
        </w:tc>
      </w:tr>
    </w:tbl>
    <w:p w:rsidR="003E7B87" w:rsidRPr="003E7B87" w:rsidRDefault="003E7B87" w:rsidP="003E7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7B87" w:rsidRPr="003E7B87" w:rsidRDefault="003E7B87" w:rsidP="003E7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7B87" w:rsidRPr="003E7B87" w:rsidRDefault="003E7B87" w:rsidP="003E7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7B87" w:rsidRPr="003E7B87" w:rsidRDefault="003E7B87" w:rsidP="003E7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7B87" w:rsidRPr="003E7B87" w:rsidRDefault="003E7B87" w:rsidP="003E7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7B87" w:rsidRPr="003E7B87" w:rsidRDefault="003E7B87" w:rsidP="003E7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7B8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</w:t>
      </w:r>
      <w:proofErr w:type="gramStart"/>
      <w:r w:rsidRPr="003E7B8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содержание</w:t>
      </w:r>
      <w:proofErr w:type="gramEnd"/>
      <w:r w:rsidRPr="003E7B8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 и ремонт жилого помещения для собственников помещений, которые не приняли решение о выборе способа управления многоквартирным домом</w:t>
      </w:r>
    </w:p>
    <w:p w:rsidR="003E7B87" w:rsidRPr="003E7B87" w:rsidRDefault="003E7B87" w:rsidP="003E7B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7B87" w:rsidRPr="003E7B87" w:rsidRDefault="003E7B87" w:rsidP="003E7B87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1813"/>
        <w:gridCol w:w="1742"/>
      </w:tblGrid>
      <w:tr w:rsidR="003E7B87" w:rsidRPr="003E7B87" w:rsidTr="003E7B87">
        <w:tc>
          <w:tcPr>
            <w:tcW w:w="6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Многоквартирные дома</w:t>
            </w:r>
          </w:p>
        </w:tc>
        <w:tc>
          <w:tcPr>
            <w:tcW w:w="3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 платы за 1 кв. </w:t>
            </w:r>
            <w:proofErr w:type="spellStart"/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метробщей</w:t>
            </w:r>
            <w:proofErr w:type="spellEnd"/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площади жилого помещения в месяц (руб.)</w:t>
            </w:r>
          </w:p>
        </w:tc>
      </w:tr>
      <w:tr w:rsidR="003E7B87" w:rsidRPr="003E7B87" w:rsidTr="003E7B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НДС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НДС</w:t>
            </w:r>
          </w:p>
        </w:tc>
      </w:tr>
      <w:tr w:rsidR="003E7B87" w:rsidRPr="003E7B87" w:rsidTr="003E7B87"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Со всеми видами благоустройства, с лифтами, системами </w:t>
            </w:r>
            <w:proofErr w:type="spellStart"/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мусоропроводами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25,30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29,85</w:t>
            </w:r>
          </w:p>
        </w:tc>
      </w:tr>
      <w:tr w:rsidR="003E7B87" w:rsidRPr="003E7B87" w:rsidTr="003E7B87"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 всеми видами благоустройства, с лифтами и мусоропроводами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23,76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28,04</w:t>
            </w:r>
          </w:p>
        </w:tc>
      </w:tr>
      <w:tr w:rsidR="003E7B87" w:rsidRPr="003E7B87" w:rsidTr="003E7B87"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 всеми видами благоустройства, с мусоропроводами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21,32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25,16</w:t>
            </w:r>
          </w:p>
        </w:tc>
      </w:tr>
      <w:tr w:rsidR="003E7B87" w:rsidRPr="003E7B87" w:rsidTr="003E7B87"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 всеми видами благоустройства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20,14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23,77</w:t>
            </w:r>
          </w:p>
        </w:tc>
      </w:tr>
      <w:tr w:rsidR="003E7B87" w:rsidRPr="003E7B87" w:rsidTr="003E7B87"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sub_41"/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Со всеми видами благоустройства, двухквартирные</w:t>
            </w:r>
            <w:bookmarkEnd w:id="0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11,84</w:t>
            </w:r>
          </w:p>
        </w:tc>
      </w:tr>
      <w:tr w:rsidR="003E7B87" w:rsidRPr="003E7B87" w:rsidTr="003E7B87"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Имеющие не все виды благоустройства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17,36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20,48</w:t>
            </w:r>
          </w:p>
        </w:tc>
      </w:tr>
      <w:tr w:rsidR="003E7B87" w:rsidRPr="003E7B87" w:rsidTr="003E7B87"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87" w:rsidRPr="003E7B87" w:rsidRDefault="003E7B87" w:rsidP="003E7B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Относящиеся</w:t>
            </w:r>
            <w:proofErr w:type="gramEnd"/>
            <w:r w:rsidRPr="003E7B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ветхому фонду или признанные аварийными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10,95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B87" w:rsidRPr="003E7B87" w:rsidRDefault="003E7B87" w:rsidP="003E7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E7B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12,92</w:t>
            </w:r>
          </w:p>
        </w:tc>
      </w:tr>
    </w:tbl>
    <w:p w:rsidR="003E7B87" w:rsidRPr="003E7B87" w:rsidRDefault="003E7B87" w:rsidP="003E7B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3E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6FFD" w:rsidRPr="003E7B87" w:rsidRDefault="003E7B87" w:rsidP="003E7B87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3E7B87">
        <w:rPr>
          <w:rFonts w:ascii="Times New Roman" w:hAnsi="Times New Roman" w:cs="Times New Roman"/>
          <w:b/>
          <w:sz w:val="52"/>
          <w:szCs w:val="52"/>
        </w:rPr>
        <w:t>ООО «Прогресс» производит оплату обслуживающим организациям с учетом НДС</w:t>
      </w:r>
      <w:r>
        <w:rPr>
          <w:rFonts w:ascii="Times New Roman" w:hAnsi="Times New Roman" w:cs="Times New Roman"/>
          <w:b/>
          <w:sz w:val="52"/>
          <w:szCs w:val="52"/>
        </w:rPr>
        <w:t>.</w:t>
      </w:r>
      <w:bookmarkStart w:id="1" w:name="_GoBack"/>
      <w:bookmarkEnd w:id="1"/>
    </w:p>
    <w:sectPr w:rsidR="00326FFD" w:rsidRPr="003E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87"/>
    <w:rsid w:val="00326FFD"/>
    <w:rsid w:val="003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2015-04-04T09:47:00Z</cp:lastPrinted>
  <dcterms:created xsi:type="dcterms:W3CDTF">2015-04-04T09:43:00Z</dcterms:created>
  <dcterms:modified xsi:type="dcterms:W3CDTF">2015-04-04T09:48:00Z</dcterms:modified>
</cp:coreProperties>
</file>